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54D5C" w14:textId="77777777" w:rsidR="00B93CD8" w:rsidRDefault="00B93CD8" w:rsidP="00B93CD8">
      <w:p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90740">
        <w:rPr>
          <w:rFonts w:ascii="Times New Roman" w:hAnsi="Times New Roman" w:cs="Times New Roman"/>
          <w:bCs/>
          <w:sz w:val="28"/>
          <w:szCs w:val="28"/>
        </w:rPr>
        <w:t>В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Ространснадзоре за период (IV квартале 2023 года - 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I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квартал 2024 года отсутствуют жалобы, носящие системный характер и позволяющие сформировать Обзор практики.</w:t>
      </w:r>
    </w:p>
    <w:p w14:paraId="28246076" w14:textId="77777777" w:rsidR="00B93CD8" w:rsidRDefault="00B93CD8" w:rsidP="00B93CD8">
      <w:p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14:paraId="2C57E55C" w14:textId="1906D315" w:rsidR="00EF21A7" w:rsidRDefault="00B93CD8" w:rsidP="00B93CD8">
      <w:p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spellStart"/>
      <w:r w:rsidRPr="00EF21A7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Справочно</w:t>
      </w:r>
      <w:proofErr w:type="spellEnd"/>
      <w:r w:rsidRPr="00EF21A7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 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I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квартал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2024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года поступило </w:t>
      </w:r>
      <w:r w:rsidR="00EF21A7" w:rsidRPr="00EF21A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129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жалоб контролируемых лиц, включая </w:t>
      </w:r>
      <w:r w:rsidR="00EF21A7" w:rsidRPr="00EF21A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123</w:t>
      </w:r>
      <w:r w:rsidR="00EF21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ходатайств</w:t>
      </w:r>
      <w:r w:rsidR="00EF21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 продлении ранее выданных предписаний</w:t>
      </w:r>
      <w:r w:rsidR="00EF21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14:paraId="31EE1E79" w14:textId="77777777" w:rsidR="00EF21A7" w:rsidRDefault="00EF21A7" w:rsidP="00B93CD8">
      <w:p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Вынесены решения:</w:t>
      </w:r>
    </w:p>
    <w:p w14:paraId="6B784BF2" w14:textId="1713E70B" w:rsidR="00EF21A7" w:rsidRDefault="00EF21A7" w:rsidP="00B93CD8">
      <w:p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удовлетворено полностью 66</w:t>
      </w:r>
    </w:p>
    <w:p w14:paraId="3C996665" w14:textId="5D5F198C" w:rsidR="00EF21A7" w:rsidRDefault="00EF21A7" w:rsidP="00B93CD8">
      <w:p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отказано в удовлетворении 46</w:t>
      </w:r>
    </w:p>
    <w:p w14:paraId="2984B8A1" w14:textId="292F2C73" w:rsidR="00EF21A7" w:rsidRDefault="00EF21A7" w:rsidP="00B93CD8">
      <w:p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отказано в рассмотрении 13</w:t>
      </w:r>
    </w:p>
    <w:p w14:paraId="16BE23D9" w14:textId="5AF1A79B" w:rsidR="00E07A98" w:rsidRDefault="00E07A98"/>
    <w:sectPr w:rsidR="00E07A98" w:rsidSect="00C43B45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C9"/>
    <w:rsid w:val="000416C1"/>
    <w:rsid w:val="004258C9"/>
    <w:rsid w:val="00B93CD8"/>
    <w:rsid w:val="00C43B45"/>
    <w:rsid w:val="00E07A98"/>
    <w:rsid w:val="00E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EFE5"/>
  <w15:chartTrackingRefBased/>
  <w15:docId w15:val="{CB5DD852-B422-49CF-BEF2-231B1110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CD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Шуляр Елена Сергеевна</dc:creator>
  <cp:keywords/>
  <dc:description/>
  <cp:lastModifiedBy>Шуляр Елена Сергеевна</cp:lastModifiedBy>
  <cp:revision>2</cp:revision>
  <dcterms:created xsi:type="dcterms:W3CDTF">2024-04-02T14:20:00Z</dcterms:created>
  <dcterms:modified xsi:type="dcterms:W3CDTF">2024-04-02T15:52:00Z</dcterms:modified>
</cp:coreProperties>
</file>